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1F" w:rsidRDefault="00C6571F" w:rsidP="00C65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71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C6571F" w:rsidRDefault="00C6571F" w:rsidP="00C65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C6571F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6571F">
        <w:rPr>
          <w:rFonts w:ascii="Times New Roman" w:hAnsi="Times New Roman" w:cs="Times New Roman"/>
          <w:b/>
          <w:sz w:val="28"/>
          <w:szCs w:val="28"/>
        </w:rPr>
        <w:t xml:space="preserve"> И.М. </w:t>
      </w:r>
      <w:proofErr w:type="spellStart"/>
      <w:r w:rsidRPr="00C6571F">
        <w:rPr>
          <w:rFonts w:ascii="Times New Roman" w:hAnsi="Times New Roman" w:cs="Times New Roman"/>
          <w:b/>
          <w:sz w:val="28"/>
          <w:szCs w:val="28"/>
        </w:rPr>
        <w:t>Каплуновой</w:t>
      </w:r>
      <w:proofErr w:type="spellEnd"/>
      <w:r w:rsidRPr="00C6571F">
        <w:rPr>
          <w:rFonts w:ascii="Times New Roman" w:hAnsi="Times New Roman" w:cs="Times New Roman"/>
          <w:b/>
          <w:sz w:val="28"/>
          <w:szCs w:val="28"/>
        </w:rPr>
        <w:t xml:space="preserve"> и И.А </w:t>
      </w:r>
      <w:proofErr w:type="spellStart"/>
      <w:r w:rsidRPr="00C6571F">
        <w:rPr>
          <w:rFonts w:ascii="Times New Roman" w:hAnsi="Times New Roman" w:cs="Times New Roman"/>
          <w:b/>
          <w:sz w:val="28"/>
          <w:szCs w:val="28"/>
        </w:rPr>
        <w:t>Новоскольцевой</w:t>
      </w:r>
      <w:proofErr w:type="spellEnd"/>
      <w:r w:rsidRPr="00C65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71F" w:rsidRDefault="00C6571F" w:rsidP="00C65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71F">
        <w:rPr>
          <w:rFonts w:ascii="Times New Roman" w:hAnsi="Times New Roman" w:cs="Times New Roman"/>
          <w:b/>
          <w:sz w:val="28"/>
          <w:szCs w:val="28"/>
        </w:rPr>
        <w:t>«Ладушки. Праздник каждый день»</w:t>
      </w:r>
    </w:p>
    <w:p w:rsidR="00C6571F" w:rsidRPr="00C6571F" w:rsidRDefault="00C6571F" w:rsidP="00C65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71F" w:rsidRDefault="00C6571F" w:rsidP="00C6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71F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собой план работы по музыкальному воспитанию детей 3-7 лет. </w:t>
      </w:r>
    </w:p>
    <w:p w:rsidR="00C6571F" w:rsidRDefault="00C6571F" w:rsidP="00C6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71F">
        <w:rPr>
          <w:rFonts w:ascii="Times New Roman" w:hAnsi="Times New Roman" w:cs="Times New Roman"/>
          <w:sz w:val="28"/>
          <w:szCs w:val="28"/>
        </w:rPr>
        <w:t xml:space="preserve">Цель программы – музыкально-творческое развитие детей в процессе различных видов музыкальной деятельности: музыкально-ритмических движений, инструментального </w:t>
      </w:r>
      <w:proofErr w:type="spellStart"/>
      <w:r w:rsidRPr="00C6571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6571F">
        <w:rPr>
          <w:rFonts w:ascii="Times New Roman" w:hAnsi="Times New Roman" w:cs="Times New Roman"/>
          <w:sz w:val="28"/>
          <w:szCs w:val="28"/>
        </w:rPr>
        <w:t>, пения, слушания музыки, музыкально-игровой деятельности (плясок, игр, хороводов).</w:t>
      </w:r>
    </w:p>
    <w:p w:rsidR="00C6571F" w:rsidRDefault="00C6571F" w:rsidP="00C6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71F">
        <w:rPr>
          <w:rFonts w:ascii="Times New Roman" w:hAnsi="Times New Roman" w:cs="Times New Roman"/>
          <w:sz w:val="28"/>
          <w:szCs w:val="28"/>
        </w:rPr>
        <w:t xml:space="preserve"> Основная задача программы – введение ребенка в мир музыки с радостью и улыбкой. </w:t>
      </w:r>
    </w:p>
    <w:p w:rsidR="00C6571F" w:rsidRDefault="00C6571F" w:rsidP="00C6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71F">
        <w:rPr>
          <w:rFonts w:ascii="Times New Roman" w:hAnsi="Times New Roman" w:cs="Times New Roman"/>
          <w:sz w:val="28"/>
          <w:szCs w:val="28"/>
        </w:rPr>
        <w:t>Основные методические принципы: создание непринужденной обстановки, целостность подхода в решении педагогических задач, соотнесение музыкального материала с природным, народным, светским и частично историческим календарем.</w:t>
      </w:r>
    </w:p>
    <w:p w:rsidR="00C6571F" w:rsidRDefault="00C6571F" w:rsidP="00C6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71F">
        <w:rPr>
          <w:rFonts w:ascii="Times New Roman" w:hAnsi="Times New Roman" w:cs="Times New Roman"/>
          <w:sz w:val="28"/>
          <w:szCs w:val="28"/>
        </w:rPr>
        <w:t xml:space="preserve"> В основе парциальной программы «Ладушки» - воспитание и развитие гармонической и творческой личности ребенка средствами музыкального искусства и музыкально-художественной деятельности. </w:t>
      </w:r>
    </w:p>
    <w:p w:rsidR="00C6571F" w:rsidRDefault="00C6571F" w:rsidP="00C6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71F">
        <w:rPr>
          <w:rFonts w:ascii="Times New Roman" w:hAnsi="Times New Roman" w:cs="Times New Roman"/>
          <w:sz w:val="28"/>
          <w:szCs w:val="28"/>
        </w:rPr>
        <w:t xml:space="preserve">Отличием программы «Ладушки» является интегративный подход к организации музыкальных занятий с детьми. На музыкальных занятиях, вечерах досуга органично сочетаются музыка и движение, музыка и речь, музыка и изобразительная деятельность, музыка и игра. </w:t>
      </w:r>
    </w:p>
    <w:p w:rsidR="00C6571F" w:rsidRDefault="00C6571F" w:rsidP="00C6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71F">
        <w:rPr>
          <w:rFonts w:ascii="Times New Roman" w:hAnsi="Times New Roman" w:cs="Times New Roman"/>
          <w:sz w:val="28"/>
          <w:szCs w:val="28"/>
        </w:rPr>
        <w:t xml:space="preserve">Программа выстроена адекватно возрастным возможностям детей дошкольного возраста, учитывает их психофизиологические особенности. Строится на принципе партнерства, что дает возможность сделать учебный процесс интересным, творческим, радостным и эффективным. </w:t>
      </w:r>
    </w:p>
    <w:p w:rsidR="00324CE0" w:rsidRPr="00C6571F" w:rsidRDefault="00C6571F" w:rsidP="00C6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571F">
        <w:rPr>
          <w:rFonts w:ascii="Times New Roman" w:hAnsi="Times New Roman" w:cs="Times New Roman"/>
          <w:sz w:val="28"/>
          <w:szCs w:val="28"/>
        </w:rPr>
        <w:t>Программа имеет содержательное методическое обеспечение, которое охватывает все сферы музыкальной деятельности ребенка и педагога. Это конспекты занятий в каждой возрастной группе, пособие и дидактический материал по развитию чувства ритма, упражнения пальчиковой гимнастики, комплексные занятия по различным темам, патриотическое воспитание, знакомство с фольклором, танцевальная и игровая деятельность, организация спортивных, новогодних, веселых и необычных праздников и досугов. В качестве методического обеспечения прилагаются компакт-диски с яркими, необычными аранжировками, которые украсят любое занятие и праздник и сделают их более интересными и запоминающимися. Принцип построения занятий традиционный, но с введением необычных игровых моментов и вариантов. В программу включен раздел - "Развитие чувства ритма". Разнообразные упражнения помогут детям легко двигаться и быстрее осваивать музыкальные инструменты.</w:t>
      </w:r>
    </w:p>
    <w:sectPr w:rsidR="00324CE0" w:rsidRPr="00C6571F" w:rsidSect="003D3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8C"/>
    <w:rsid w:val="002D788C"/>
    <w:rsid w:val="00324CE0"/>
    <w:rsid w:val="003D3A85"/>
    <w:rsid w:val="00C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CB403D"/>
  <w15:chartTrackingRefBased/>
  <w15:docId w15:val="{E9F70027-B3F2-406C-BB67-234DA60B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cp:lastPrinted>2018-12-03T17:19:00Z</cp:lastPrinted>
  <dcterms:created xsi:type="dcterms:W3CDTF">2018-12-03T17:03:00Z</dcterms:created>
  <dcterms:modified xsi:type="dcterms:W3CDTF">2018-12-05T18:06:00Z</dcterms:modified>
</cp:coreProperties>
</file>